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bookmarkStart w:id="0" w:name="_GoBack"/>
      <w:bookmarkEnd w:id="0"/>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562661" w:rsidTr="00861C25">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558"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558" w:type="dxa"/>
            <w:shd w:val="clear" w:color="auto" w:fill="auto"/>
          </w:tcPr>
          <w:p w:rsidR="00C13822" w:rsidRPr="00562661" w:rsidRDefault="00233969" w:rsidP="00F141D3">
            <w:pPr>
              <w:spacing w:before="120" w:line="360" w:lineRule="exact"/>
              <w:contextualSpacing/>
              <w:rPr>
                <w:rFonts w:ascii="Times New Roman" w:eastAsia="Calibri" w:hAnsi="Times New Roman"/>
                <w:noProof w:val="0"/>
                <w:sz w:val="22"/>
                <w:szCs w:val="22"/>
              </w:rPr>
            </w:pPr>
            <w:r w:rsidRPr="00233969">
              <w:rPr>
                <w:rFonts w:ascii="Times New Roman" w:eastAsia="Calibri" w:hAnsi="Times New Roman"/>
                <w:noProof w:val="0"/>
                <w:sz w:val="22"/>
                <w:szCs w:val="22"/>
              </w:rPr>
              <w:t>Метизная продукция для ЮЯЭС</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558" w:type="dxa"/>
            <w:shd w:val="clear" w:color="auto" w:fill="auto"/>
          </w:tcPr>
          <w:p w:rsidR="00C13822" w:rsidRPr="00562661" w:rsidRDefault="00233969" w:rsidP="00B23EA5">
            <w:pPr>
              <w:spacing w:before="120" w:line="360" w:lineRule="exact"/>
              <w:contextualSpacing/>
              <w:rPr>
                <w:rFonts w:ascii="Times New Roman" w:eastAsia="Calibri" w:hAnsi="Times New Roman"/>
                <w:noProof w:val="0"/>
                <w:sz w:val="22"/>
                <w:szCs w:val="22"/>
              </w:rPr>
            </w:pPr>
            <w:r w:rsidRPr="00233969">
              <w:rPr>
                <w:rFonts w:ascii="Times New Roman" w:eastAsia="Calibri" w:hAnsi="Times New Roman"/>
                <w:noProof w:val="0"/>
                <w:sz w:val="22"/>
                <w:szCs w:val="22"/>
              </w:rPr>
              <w:t>0501-РЕМ ПРОД-2022-ДРСК</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558" w:type="dxa"/>
            <w:shd w:val="clear" w:color="auto" w:fill="auto"/>
          </w:tcPr>
          <w:p w:rsidR="00C13822" w:rsidRPr="00562661" w:rsidRDefault="00233969" w:rsidP="00F141D3">
            <w:pPr>
              <w:spacing w:before="120" w:line="360" w:lineRule="exact"/>
              <w:contextualSpacing/>
              <w:rPr>
                <w:rFonts w:ascii="Times New Roman" w:eastAsia="Calibri" w:hAnsi="Times New Roman"/>
                <w:noProof w:val="0"/>
                <w:sz w:val="22"/>
                <w:szCs w:val="22"/>
              </w:rPr>
            </w:pPr>
            <w:r w:rsidRPr="00233969">
              <w:rPr>
                <w:rFonts w:ascii="Times New Roman" w:eastAsia="Calibri" w:hAnsi="Times New Roman"/>
                <w:noProof w:val="0"/>
                <w:sz w:val="22"/>
                <w:szCs w:val="22"/>
              </w:rPr>
              <w:t xml:space="preserve">2 225 420,00 </w:t>
            </w:r>
            <w:r w:rsidR="00C84053" w:rsidRPr="00562661">
              <w:rPr>
                <w:rFonts w:ascii="Times New Roman" w:eastAsia="Calibri" w:hAnsi="Times New Roman"/>
                <w:noProof w:val="0"/>
                <w:sz w:val="22"/>
                <w:szCs w:val="22"/>
              </w:rPr>
              <w:t>руб. без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BF127B" w:rsidP="00BF127B">
      <w:pPr>
        <w:spacing w:after="120"/>
        <w:jc w:val="both"/>
        <w:rPr>
          <w:rFonts w:ascii="Times New Roman" w:eastAsia="Calibri" w:hAnsi="Times New Roman"/>
          <w:noProof w:val="0"/>
          <w:sz w:val="26"/>
          <w:szCs w:val="26"/>
        </w:rPr>
      </w:pPr>
      <w:r w:rsidRPr="00BF127B">
        <w:rPr>
          <w:rFonts w:ascii="Times New Roman" w:eastAsia="Calibri" w:hAnsi="Times New Roman"/>
          <w:noProof w:val="0"/>
          <w:sz w:val="26"/>
          <w:szCs w:val="26"/>
        </w:rPr>
        <w:t>Метод анализа технико-коммерческих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AC1A2E" w:rsidRPr="004559F2" w:rsidTr="005F2A26">
        <w:trPr>
          <w:trHeight w:val="70"/>
        </w:trPr>
        <w:tc>
          <w:tcPr>
            <w:tcW w:w="2261"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w:t>
            </w:r>
            <w:r w:rsidRPr="004559F2">
              <w:rPr>
                <w:rFonts w:ascii="Times New Roman" w:eastAsia="Times New Roman" w:hAnsi="Times New Roman"/>
                <w:b/>
                <w:bCs/>
                <w:noProof w:val="0"/>
                <w:color w:val="000000"/>
                <w:sz w:val="20"/>
                <w:vertAlign w:val="superscript"/>
                <w:lang w:eastAsia="ru-RU"/>
              </w:rPr>
              <w:footnoteReference w:id="1"/>
            </w:r>
            <w:r w:rsidRPr="004559F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2867"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 итоговая, в руб. без НДС</w:t>
            </w:r>
          </w:p>
        </w:tc>
        <w:tc>
          <w:tcPr>
            <w:tcW w:w="3261"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Комментарии</w:t>
            </w:r>
          </w:p>
        </w:tc>
      </w:tr>
      <w:tr w:rsidR="00AC1A2E" w:rsidRPr="004559F2" w:rsidTr="005F2A26">
        <w:trPr>
          <w:trHeight w:val="70"/>
        </w:trPr>
        <w:tc>
          <w:tcPr>
            <w:tcW w:w="2261" w:type="dxa"/>
            <w:vMerge w:val="restart"/>
          </w:tcPr>
          <w:p w:rsidR="00830685" w:rsidRDefault="00830685" w:rsidP="001D3F34">
            <w:pPr>
              <w:spacing w:before="60" w:after="60"/>
              <w:rPr>
                <w:rFonts w:ascii="Times New Roman" w:eastAsia="Calibri" w:hAnsi="Times New Roman"/>
                <w:noProof w:val="0"/>
                <w:sz w:val="22"/>
                <w:szCs w:val="22"/>
              </w:rPr>
            </w:pPr>
          </w:p>
          <w:p w:rsidR="00AC1A2E" w:rsidRPr="004559F2" w:rsidRDefault="00D5132D" w:rsidP="001D3F34">
            <w:pPr>
              <w:spacing w:before="60" w:after="60"/>
              <w:rPr>
                <w:rFonts w:ascii="Times New Roman" w:eastAsia="Times New Roman" w:hAnsi="Times New Roman"/>
                <w:noProof w:val="0"/>
                <w:snapToGrid w:val="0"/>
                <w:sz w:val="20"/>
                <w:shd w:val="clear" w:color="auto" w:fill="FFFF99"/>
                <w:lang w:eastAsia="ru-RU"/>
              </w:rPr>
            </w:pPr>
            <w:r w:rsidRPr="00233969">
              <w:rPr>
                <w:rFonts w:ascii="Times New Roman" w:eastAsia="Calibri" w:hAnsi="Times New Roman"/>
                <w:noProof w:val="0"/>
                <w:sz w:val="22"/>
                <w:szCs w:val="22"/>
              </w:rPr>
              <w:t>Метизная продукция для ЮЯЭС</w:t>
            </w:r>
          </w:p>
        </w:tc>
        <w:tc>
          <w:tcPr>
            <w:tcW w:w="3526" w:type="dxa"/>
            <w:shd w:val="clear" w:color="auto" w:fill="auto"/>
          </w:tcPr>
          <w:p w:rsidR="00AC1A2E" w:rsidRPr="004559F2" w:rsidRDefault="00BF127B"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00AC1A2E" w:rsidRPr="004559F2">
              <w:rPr>
                <w:rFonts w:ascii="Times New Roman" w:eastAsia="Times New Roman" w:hAnsi="Times New Roman"/>
                <w:noProof w:val="0"/>
                <w:snapToGrid w:val="0"/>
                <w:sz w:val="20"/>
                <w:lang w:eastAsia="ru-RU"/>
              </w:rPr>
              <w:t xml:space="preserve"> №1</w:t>
            </w:r>
          </w:p>
        </w:tc>
        <w:tc>
          <w:tcPr>
            <w:tcW w:w="2686" w:type="dxa"/>
            <w:shd w:val="clear" w:color="auto" w:fill="auto"/>
          </w:tcPr>
          <w:p w:rsidR="00473BC4" w:rsidRPr="004559F2" w:rsidRDefault="00473BC4" w:rsidP="00473BC4">
            <w:pPr>
              <w:rPr>
                <w:rFonts w:ascii="Times New Roman" w:eastAsia="Times New Roman" w:hAnsi="Times New Roman"/>
                <w:noProof w:val="0"/>
                <w:color w:val="000000"/>
                <w:sz w:val="20"/>
              </w:rPr>
            </w:pPr>
            <w:r>
              <w:rPr>
                <w:rFonts w:ascii="Times New Roman" w:hAnsi="Times New Roman"/>
                <w:color w:val="000000"/>
                <w:sz w:val="20"/>
              </w:rPr>
              <w:t>2</w:t>
            </w:r>
            <w:r w:rsidR="00D5132D">
              <w:rPr>
                <w:rFonts w:ascii="Times New Roman" w:hAnsi="Times New Roman"/>
                <w:color w:val="000000"/>
                <w:sz w:val="20"/>
              </w:rPr>
              <w:t> 951 373,7</w:t>
            </w:r>
            <w:r>
              <w:rPr>
                <w:rFonts w:ascii="Times New Roman" w:hAnsi="Times New Roman"/>
                <w:color w:val="000000"/>
                <w:sz w:val="20"/>
              </w:rPr>
              <w:t>0</w:t>
            </w:r>
          </w:p>
          <w:p w:rsidR="00AC1A2E" w:rsidRPr="004559F2" w:rsidRDefault="00AC1A2E" w:rsidP="005F2A26">
            <w:pPr>
              <w:rPr>
                <w:rFonts w:ascii="Times New Roman" w:eastAsia="Times New Roman" w:hAnsi="Times New Roman"/>
                <w:noProof w:val="0"/>
                <w:color w:val="000000"/>
                <w:sz w:val="20"/>
              </w:rPr>
            </w:pPr>
          </w:p>
        </w:tc>
        <w:tc>
          <w:tcPr>
            <w:tcW w:w="2867" w:type="dxa"/>
            <w:vMerge w:val="restart"/>
            <w:shd w:val="clear" w:color="auto" w:fill="auto"/>
          </w:tcPr>
          <w:p w:rsidR="00233969" w:rsidRDefault="00413EFC" w:rsidP="00473BC4">
            <w:pPr>
              <w:rPr>
                <w:rFonts w:ascii="Times New Roman" w:eastAsia="Times New Roman" w:hAnsi="Times New Roman"/>
                <w:bCs/>
                <w:noProof w:val="0"/>
                <w:color w:val="000000"/>
                <w:sz w:val="20"/>
                <w:lang w:eastAsia="ru-RU"/>
              </w:rPr>
            </w:pPr>
            <w:r w:rsidRPr="00C13822">
              <w:rPr>
                <w:rFonts w:ascii="Times New Roman" w:eastAsia="Times New Roman" w:hAnsi="Times New Roman"/>
                <w:bCs/>
                <w:noProof w:val="0"/>
                <w:color w:val="000000"/>
                <w:sz w:val="20"/>
                <w:lang w:eastAsia="ru-RU"/>
              </w:rPr>
              <w:t xml:space="preserve">Среднее арифметическое значение полученных ТКП: </w:t>
            </w:r>
            <w:r w:rsidR="001D3F34">
              <w:rPr>
                <w:rFonts w:ascii="Times New Roman" w:eastAsia="Times New Roman" w:hAnsi="Times New Roman"/>
                <w:bCs/>
                <w:noProof w:val="0"/>
                <w:color w:val="000000"/>
                <w:sz w:val="20"/>
                <w:lang w:eastAsia="ru-RU"/>
              </w:rPr>
              <w:t xml:space="preserve"> </w:t>
            </w:r>
          </w:p>
          <w:p w:rsidR="00473BC4" w:rsidRPr="004559F2" w:rsidRDefault="00233969" w:rsidP="00473BC4">
            <w:pPr>
              <w:rPr>
                <w:rFonts w:ascii="Times New Roman" w:eastAsia="Times New Roman" w:hAnsi="Times New Roman"/>
                <w:noProof w:val="0"/>
                <w:color w:val="000000"/>
                <w:sz w:val="20"/>
              </w:rPr>
            </w:pPr>
            <w:r w:rsidRPr="00233969">
              <w:rPr>
                <w:rFonts w:ascii="Times New Roman" w:hAnsi="Times New Roman"/>
                <w:color w:val="000000"/>
                <w:sz w:val="20"/>
              </w:rPr>
              <w:t>2 225 420,00</w:t>
            </w:r>
          </w:p>
          <w:p w:rsidR="00AC1A2E" w:rsidRPr="004559F2" w:rsidRDefault="00AC1A2E" w:rsidP="00473BC4">
            <w:pPr>
              <w:rPr>
                <w:rFonts w:ascii="Times New Roman" w:eastAsia="Times New Roman" w:hAnsi="Times New Roman"/>
                <w:noProof w:val="0"/>
                <w:color w:val="000000"/>
                <w:sz w:val="20"/>
              </w:rPr>
            </w:pPr>
          </w:p>
        </w:tc>
        <w:tc>
          <w:tcPr>
            <w:tcW w:w="3261" w:type="dxa"/>
            <w:vMerge w:val="restart"/>
            <w:tcBorders>
              <w:top w:val="single" w:sz="4" w:space="0" w:color="auto"/>
              <w:left w:val="nil"/>
              <w:right w:val="single" w:sz="4" w:space="0" w:color="auto"/>
            </w:tcBorders>
            <w:shd w:val="clear" w:color="auto" w:fill="auto"/>
          </w:tcPr>
          <w:p w:rsidR="00AC1A2E" w:rsidRPr="004559F2" w:rsidRDefault="00AC1A2E" w:rsidP="000A7616">
            <w:pPr>
              <w:spacing w:before="60" w:after="60"/>
              <w:rPr>
                <w:rFonts w:ascii="Times New Roman" w:eastAsia="Times New Roman" w:hAnsi="Times New Roman"/>
                <w:noProof w:val="0"/>
                <w:snapToGrid w:val="0"/>
                <w:sz w:val="20"/>
                <w:shd w:val="clear" w:color="auto" w:fill="FFFF99"/>
                <w:lang w:eastAsia="ru-RU"/>
              </w:rPr>
            </w:pPr>
          </w:p>
        </w:tc>
      </w:tr>
      <w:tr w:rsidR="00AC1A2E" w:rsidRPr="004559F2" w:rsidTr="005F2A26">
        <w:trPr>
          <w:trHeight w:val="70"/>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BF127B"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00AC1A2E" w:rsidRPr="004559F2">
              <w:rPr>
                <w:rFonts w:ascii="Times New Roman" w:eastAsia="Times New Roman" w:hAnsi="Times New Roman"/>
                <w:noProof w:val="0"/>
                <w:snapToGrid w:val="0"/>
                <w:sz w:val="20"/>
                <w:lang w:eastAsia="ru-RU"/>
              </w:rPr>
              <w:t xml:space="preserve"> №2</w:t>
            </w:r>
          </w:p>
        </w:tc>
        <w:tc>
          <w:tcPr>
            <w:tcW w:w="2686" w:type="dxa"/>
            <w:shd w:val="clear" w:color="auto" w:fill="auto"/>
          </w:tcPr>
          <w:p w:rsidR="00AC1A2E" w:rsidRPr="004559F2" w:rsidRDefault="00D5132D" w:rsidP="005F2A26">
            <w:pPr>
              <w:rPr>
                <w:rFonts w:ascii="Times New Roman" w:eastAsia="Times New Roman" w:hAnsi="Times New Roman"/>
                <w:noProof w:val="0"/>
                <w:color w:val="000000"/>
                <w:sz w:val="20"/>
              </w:rPr>
            </w:pPr>
            <w:r>
              <w:rPr>
                <w:rFonts w:ascii="Times New Roman" w:hAnsi="Times New Roman"/>
                <w:color w:val="000000"/>
                <w:sz w:val="20"/>
              </w:rPr>
              <w:t>1 891 386,3</w:t>
            </w:r>
            <w:r w:rsidR="00830685">
              <w:rPr>
                <w:rFonts w:ascii="Times New Roman" w:hAnsi="Times New Roman"/>
                <w:color w:val="000000"/>
                <w:sz w:val="20"/>
              </w:rPr>
              <w:t>0</w:t>
            </w:r>
          </w:p>
          <w:p w:rsidR="00AC1A2E" w:rsidRPr="004559F2" w:rsidRDefault="00AC1A2E" w:rsidP="005F2A26">
            <w:pPr>
              <w:rPr>
                <w:rFonts w:ascii="Times New Roman" w:eastAsia="Times New Roman" w:hAnsi="Times New Roman"/>
                <w:noProof w:val="0"/>
                <w:color w:val="000000"/>
                <w:sz w:val="20"/>
              </w:rPr>
            </w:pP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r w:rsidR="00AC1A2E" w:rsidRPr="004559F2" w:rsidTr="005F2A26">
        <w:trPr>
          <w:trHeight w:val="70"/>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BF127B"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00AC1A2E" w:rsidRPr="004559F2">
              <w:rPr>
                <w:rFonts w:ascii="Times New Roman" w:eastAsia="Times New Roman" w:hAnsi="Times New Roman"/>
                <w:noProof w:val="0"/>
                <w:snapToGrid w:val="0"/>
                <w:sz w:val="20"/>
                <w:lang w:eastAsia="ru-RU"/>
              </w:rPr>
              <w:t xml:space="preserve"> №3</w:t>
            </w:r>
          </w:p>
        </w:tc>
        <w:tc>
          <w:tcPr>
            <w:tcW w:w="2686" w:type="dxa"/>
            <w:shd w:val="clear" w:color="auto" w:fill="auto"/>
          </w:tcPr>
          <w:p w:rsidR="00473BC4" w:rsidRPr="004559F2" w:rsidRDefault="00D5132D" w:rsidP="00473BC4">
            <w:pPr>
              <w:rPr>
                <w:rFonts w:ascii="Times New Roman" w:eastAsia="Times New Roman" w:hAnsi="Times New Roman"/>
                <w:noProof w:val="0"/>
                <w:color w:val="000000"/>
                <w:sz w:val="20"/>
              </w:rPr>
            </w:pPr>
            <w:r>
              <w:rPr>
                <w:rFonts w:ascii="Times New Roman" w:hAnsi="Times New Roman"/>
                <w:color w:val="000000"/>
                <w:sz w:val="20"/>
              </w:rPr>
              <w:t>1 833 5</w:t>
            </w:r>
            <w:r w:rsidR="00473BC4">
              <w:rPr>
                <w:rFonts w:ascii="Times New Roman" w:hAnsi="Times New Roman"/>
                <w:color w:val="000000"/>
                <w:sz w:val="20"/>
              </w:rPr>
              <w:t>00,00</w:t>
            </w:r>
          </w:p>
          <w:p w:rsidR="00AC1A2E" w:rsidRPr="004559F2" w:rsidRDefault="00AC1A2E" w:rsidP="005F2A26">
            <w:pPr>
              <w:rPr>
                <w:rFonts w:ascii="Times New Roman" w:eastAsia="Times New Roman" w:hAnsi="Times New Roman"/>
                <w:noProof w:val="0"/>
                <w:color w:val="000000"/>
                <w:sz w:val="20"/>
              </w:rPr>
            </w:pP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p>
    <w:sectPr w:rsidR="00AC1A2E" w:rsidRPr="00663593"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8B2" w:rsidRDefault="002628B2">
      <w:r>
        <w:separator/>
      </w:r>
    </w:p>
  </w:endnote>
  <w:endnote w:type="continuationSeparator" w:id="0">
    <w:p w:rsidR="002628B2" w:rsidRDefault="00262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8B2" w:rsidRDefault="002628B2">
      <w:r>
        <w:separator/>
      </w:r>
    </w:p>
  </w:footnote>
  <w:footnote w:type="continuationSeparator" w:id="0">
    <w:p w:rsidR="002628B2" w:rsidRDefault="002628B2">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413EF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370DF"/>
    <w:rsid w:val="00043B7E"/>
    <w:rsid w:val="00063CD1"/>
    <w:rsid w:val="00092EEC"/>
    <w:rsid w:val="000A7616"/>
    <w:rsid w:val="000B2E5C"/>
    <w:rsid w:val="000B56DF"/>
    <w:rsid w:val="000E0F40"/>
    <w:rsid w:val="000E7187"/>
    <w:rsid w:val="000F21ED"/>
    <w:rsid w:val="00104B16"/>
    <w:rsid w:val="00105183"/>
    <w:rsid w:val="00111D3D"/>
    <w:rsid w:val="0011717B"/>
    <w:rsid w:val="001225B1"/>
    <w:rsid w:val="00127B64"/>
    <w:rsid w:val="00140E4A"/>
    <w:rsid w:val="0017740A"/>
    <w:rsid w:val="00191155"/>
    <w:rsid w:val="001A74C2"/>
    <w:rsid w:val="001A7777"/>
    <w:rsid w:val="001D117F"/>
    <w:rsid w:val="001D3F34"/>
    <w:rsid w:val="001E28D7"/>
    <w:rsid w:val="001E2CE9"/>
    <w:rsid w:val="001F2571"/>
    <w:rsid w:val="00203E1D"/>
    <w:rsid w:val="002041E1"/>
    <w:rsid w:val="002046F9"/>
    <w:rsid w:val="00206A95"/>
    <w:rsid w:val="00220E4B"/>
    <w:rsid w:val="00233969"/>
    <w:rsid w:val="00242305"/>
    <w:rsid w:val="00243C89"/>
    <w:rsid w:val="00243DD0"/>
    <w:rsid w:val="00257933"/>
    <w:rsid w:val="002628B2"/>
    <w:rsid w:val="00265837"/>
    <w:rsid w:val="002B3A8E"/>
    <w:rsid w:val="002B6ADB"/>
    <w:rsid w:val="00304CA3"/>
    <w:rsid w:val="00317A4D"/>
    <w:rsid w:val="003255D6"/>
    <w:rsid w:val="00336344"/>
    <w:rsid w:val="003544EF"/>
    <w:rsid w:val="0035676E"/>
    <w:rsid w:val="003614C4"/>
    <w:rsid w:val="003619CB"/>
    <w:rsid w:val="0036656B"/>
    <w:rsid w:val="003805A9"/>
    <w:rsid w:val="003A15E7"/>
    <w:rsid w:val="003C4F50"/>
    <w:rsid w:val="00413EFC"/>
    <w:rsid w:val="00415278"/>
    <w:rsid w:val="0043484B"/>
    <w:rsid w:val="00457B4B"/>
    <w:rsid w:val="00473BC4"/>
    <w:rsid w:val="0049024A"/>
    <w:rsid w:val="00490CD4"/>
    <w:rsid w:val="004E464F"/>
    <w:rsid w:val="004F4D81"/>
    <w:rsid w:val="004F78BF"/>
    <w:rsid w:val="0050436E"/>
    <w:rsid w:val="00510C31"/>
    <w:rsid w:val="005158A2"/>
    <w:rsid w:val="00545AC0"/>
    <w:rsid w:val="005518AE"/>
    <w:rsid w:val="00562661"/>
    <w:rsid w:val="00570020"/>
    <w:rsid w:val="00585529"/>
    <w:rsid w:val="005A41DC"/>
    <w:rsid w:val="005D35D1"/>
    <w:rsid w:val="005E08C5"/>
    <w:rsid w:val="005F30B7"/>
    <w:rsid w:val="006045C9"/>
    <w:rsid w:val="00620E96"/>
    <w:rsid w:val="00632222"/>
    <w:rsid w:val="00644210"/>
    <w:rsid w:val="00663593"/>
    <w:rsid w:val="00680FD6"/>
    <w:rsid w:val="0068312B"/>
    <w:rsid w:val="006B7434"/>
    <w:rsid w:val="006E6DE3"/>
    <w:rsid w:val="006F668B"/>
    <w:rsid w:val="00734ABD"/>
    <w:rsid w:val="007402F2"/>
    <w:rsid w:val="00744264"/>
    <w:rsid w:val="00757EAB"/>
    <w:rsid w:val="00760F3C"/>
    <w:rsid w:val="007B7F12"/>
    <w:rsid w:val="007D28B5"/>
    <w:rsid w:val="00802F00"/>
    <w:rsid w:val="008151A0"/>
    <w:rsid w:val="00823239"/>
    <w:rsid w:val="008303B9"/>
    <w:rsid w:val="00830685"/>
    <w:rsid w:val="00847B99"/>
    <w:rsid w:val="00860579"/>
    <w:rsid w:val="008A14A9"/>
    <w:rsid w:val="008B0EAB"/>
    <w:rsid w:val="008B4D22"/>
    <w:rsid w:val="008C0F5D"/>
    <w:rsid w:val="008C73DE"/>
    <w:rsid w:val="008D1E5C"/>
    <w:rsid w:val="008D3453"/>
    <w:rsid w:val="008D3D81"/>
    <w:rsid w:val="008F7426"/>
    <w:rsid w:val="0091329B"/>
    <w:rsid w:val="00914244"/>
    <w:rsid w:val="00914A42"/>
    <w:rsid w:val="009208D9"/>
    <w:rsid w:val="009429DA"/>
    <w:rsid w:val="0095575B"/>
    <w:rsid w:val="009732BF"/>
    <w:rsid w:val="009B7EA6"/>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C1A2E"/>
    <w:rsid w:val="00AE25E6"/>
    <w:rsid w:val="00AE6C7E"/>
    <w:rsid w:val="00B035EE"/>
    <w:rsid w:val="00B05ABF"/>
    <w:rsid w:val="00B10C99"/>
    <w:rsid w:val="00B23EA5"/>
    <w:rsid w:val="00B264AF"/>
    <w:rsid w:val="00B40238"/>
    <w:rsid w:val="00B43317"/>
    <w:rsid w:val="00B443AC"/>
    <w:rsid w:val="00B5058B"/>
    <w:rsid w:val="00B826FE"/>
    <w:rsid w:val="00B84CE8"/>
    <w:rsid w:val="00B85244"/>
    <w:rsid w:val="00B91A32"/>
    <w:rsid w:val="00B9315D"/>
    <w:rsid w:val="00B96454"/>
    <w:rsid w:val="00BA730A"/>
    <w:rsid w:val="00BA7A48"/>
    <w:rsid w:val="00BB06C8"/>
    <w:rsid w:val="00BC7000"/>
    <w:rsid w:val="00BC7861"/>
    <w:rsid w:val="00BD513C"/>
    <w:rsid w:val="00BD5AF3"/>
    <w:rsid w:val="00BD5DD4"/>
    <w:rsid w:val="00BE0355"/>
    <w:rsid w:val="00BF127B"/>
    <w:rsid w:val="00BF44AA"/>
    <w:rsid w:val="00C0400B"/>
    <w:rsid w:val="00C13822"/>
    <w:rsid w:val="00C15D52"/>
    <w:rsid w:val="00C27055"/>
    <w:rsid w:val="00C338E8"/>
    <w:rsid w:val="00C46AC7"/>
    <w:rsid w:val="00C52CE8"/>
    <w:rsid w:val="00C6496E"/>
    <w:rsid w:val="00C70B69"/>
    <w:rsid w:val="00C83C49"/>
    <w:rsid w:val="00C84053"/>
    <w:rsid w:val="00CB0F09"/>
    <w:rsid w:val="00CB15A5"/>
    <w:rsid w:val="00CC33EC"/>
    <w:rsid w:val="00CC4CB5"/>
    <w:rsid w:val="00CC619E"/>
    <w:rsid w:val="00CD2C8B"/>
    <w:rsid w:val="00D002CA"/>
    <w:rsid w:val="00D00EA5"/>
    <w:rsid w:val="00D41DF7"/>
    <w:rsid w:val="00D475C4"/>
    <w:rsid w:val="00D5132D"/>
    <w:rsid w:val="00D6795A"/>
    <w:rsid w:val="00DB4736"/>
    <w:rsid w:val="00DB6785"/>
    <w:rsid w:val="00DE09FD"/>
    <w:rsid w:val="00DE1FB1"/>
    <w:rsid w:val="00DE30DF"/>
    <w:rsid w:val="00DE3F5B"/>
    <w:rsid w:val="00DE4472"/>
    <w:rsid w:val="00DE7684"/>
    <w:rsid w:val="00DF4D67"/>
    <w:rsid w:val="00E03975"/>
    <w:rsid w:val="00E15367"/>
    <w:rsid w:val="00E46755"/>
    <w:rsid w:val="00E500CF"/>
    <w:rsid w:val="00E52742"/>
    <w:rsid w:val="00E564ED"/>
    <w:rsid w:val="00E821AF"/>
    <w:rsid w:val="00E90A07"/>
    <w:rsid w:val="00EA5E21"/>
    <w:rsid w:val="00EE12AF"/>
    <w:rsid w:val="00EE703D"/>
    <w:rsid w:val="00F141D3"/>
    <w:rsid w:val="00F1578D"/>
    <w:rsid w:val="00F1600D"/>
    <w:rsid w:val="00F204F1"/>
    <w:rsid w:val="00F31D5D"/>
    <w:rsid w:val="00F335C9"/>
    <w:rsid w:val="00F7595B"/>
    <w:rsid w:val="00FA5905"/>
    <w:rsid w:val="00FB30F7"/>
    <w:rsid w:val="00FB64D6"/>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8A231-8C77-4B49-88C1-95D26FC00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Pages>
  <Words>118</Words>
  <Characters>674</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43</cp:revision>
  <cp:lastPrinted>2021-07-02T09:19:00Z</cp:lastPrinted>
  <dcterms:created xsi:type="dcterms:W3CDTF">2021-07-05T12:53:00Z</dcterms:created>
  <dcterms:modified xsi:type="dcterms:W3CDTF">2021-07-29T07:36:00Z</dcterms:modified>
</cp:coreProperties>
</file>